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KALENDARZ ROKU SZKOLNEGO 2021/2022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SZKOŁA PODSTAWOWA NR 2 IM. KARD. ST. WYSZYŃSKIEGO W IMIELINIE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Obowiązuje od 1 września 2021 r. </w:t>
      </w:r>
    </w:p>
    <w:tbl>
      <w:tblPr>
        <w:tblStyle w:val="Tabela-Siatka"/>
        <w:tblW w:w="1006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630"/>
        <w:gridCol w:w="587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Wydarzenia , Imprezy, Ferie, Przerwy w zajęciach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Termin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Rozpoczęcie roku szkolnego.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 września 2021r.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godz. 9.15  klasy II i III spotkanie w hali sportowej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godz. 9.30  klasy IV - VI – spotkanie w hali sportowej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godz. 9.30  klasy VII i  VIII – spotkanie w salach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godz. 11.00  klasy I – spotkanie w hali sportowej.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Pasowanie  Pierwszoklasistów.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Zimowa przerwa świąteczna.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23 – 31 grudnia 2021 r.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Ferie zimowe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14-27 lutego 2022 r.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Wiosenna przerwa świąteczna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14 kwietnia -19 kwietnia 2022 r.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Zakończenie zajęć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24 czerwca 2022 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Dni wolne od zajęć dydaktycznych ( 8 dni 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14 października 2021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Dzień Edukacji Narodowej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22 grudnia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Apel świąteczny. Wigilie klasowe.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 maja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dzień wolny od zajęć dydaktycznych.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27 maja 2022 r.  Dzień Patrona. Święto Szkoły. Piknik Rodzinny. Dzień Pasji.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22 czerwca 2022 r. – Dzień Sportu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 dni egzamin ósmoklasisty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Inne dni wolne od zajęć dydaktycznych.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 dni Rekolekcje wielkopostne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Dni możliwe do odpracowania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12 listopada 2021 r. odpracowane 6 listopada 2021 r.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 stycznia 2022 r. odpracowane 18 grudnia 2021 r. ( Dzień Projektów Przedmiotowych)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17 czerwca 2022 r. odpracowano 7 maja 2022 r.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Inne uroczystości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 września 2021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uczczenie beatyfikacji Patrona szkoły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14 października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Akademia z okazji Dnia Edukacji Narodowej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10 listopada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Akademia z okazji Święta Niepodległości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 grudnia 2021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Biesiada Śląska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22 grudnia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Apel świąteczny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28  stycznia 2022 r.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Koncert Gwiazdkowy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29 kwietnia 2022 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. Akademia z okazji Świąt Majowych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27 maja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Dzień Patrona. Święto Szkoły. Piknik Rodzinny. Dzień Pasji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22 czerwca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Dzień Sportu</w:t>
            </w:r>
          </w:p>
        </w:tc>
      </w:tr>
      <w:tr>
        <w:trPr>
          <w:trHeight w:val="1266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Zebrania z rodzicami , konsultacje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30 sierpnia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zebranie z rodzicami klas 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 września 2021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zebranie z rodzicami klas II-III,  IV - VIII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5 października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konsultacje/zebranie  z rodzicami klas I-VIII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9 listopada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konsultacje/zebranie dla klas I-VIII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 grudnia 2021 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zebrania z rodzicami klas I-VIII informacja o zagrożeniu oceną niedostateczną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25 stycznia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zebranie klas I-VIII informacja o wynikach I półrocza nauki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29 marca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konsultacje dla rodziców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17 maja 2022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zebrania z rodzicami  klas I-VIII informacje o zagrożeniu oceną niedostateczną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Posiedzenia Rady Pedagogicznej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wg harmonogramu planu nadzoru pedagogicznego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 rok szkolny 2021/2022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Klasyfikacyjne i plenarne posiedzenia Rady Pedagogicznej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18 stycznia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konferencja klasyfikacyjna i podsumowująca  I półrocze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15 czerwca 2022 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. konferencja klasyfikacyjna roczna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24 czerwca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konferencja podsumowująca rok szkolny 2021/2022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</w:t>
            </w:r>
          </w:p>
        </w:tc>
        <w:tc>
          <w:tcPr>
            <w:tcW w:w="363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Wystawianie ocen</w:t>
            </w:r>
          </w:p>
        </w:tc>
        <w:tc>
          <w:tcPr>
            <w:tcW w:w="587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Do 1 grudnia 2021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informacje do wychowawcy  o zagrożeniu oceną niedostateczną.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Do 14 stycznia 2022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oceny śródroczne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Do 16 maja 2022 r.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informacje do wychowawcy          o zagrożeniu oceną niedostateczną.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Do 10 czerwca 2022 r.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oceny roczne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Dyżury świetlicowe (wg potrzeb):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23, 24, 27, 28, 29, 30, 31  grudnia 2021 r.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 stycznia 2022 r.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14,15,19 kwietnia 2022 r.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568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3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e4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e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64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063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LibreOffice/7.2.1.2$Windows_X86_64 LibreOffice_project/87b77fad49947c1441b67c559c339af8f3517e22</Application>
  <AppVersion>15.0000</AppVersion>
  <DocSecurity>0</DocSecurity>
  <Pages>2</Pages>
  <Words>490</Words>
  <Characters>2600</Characters>
  <CharactersWithSpaces>3038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2019-08-21T06:53:00Z</dcterms:created>
  <dc:creator>Dyrektor Szkoły</dc:creator>
  <dc:description/>
  <dc:language>pl-PL</dc:language>
  <cp:lastModifiedBy>Dyrektor Szkoły</cp:lastModifiedBy>
  <cp:lastPrinted>2020-09-16T09:17:00Z</cp:lastPrinted>
  <dcterms:modified xsi:type="dcterms:W3CDTF">2021-10-21T07:29:00Z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